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黑体" w:hAnsi="黑体" w:eastAsia="黑体" w:cs="黑体"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Cs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bCs/>
          <w:sz w:val="31"/>
          <w:szCs w:val="3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投标报价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仿宋_GB2312" w:hAnsi="仿宋_GB2312" w:eastAsia="仿宋_GB2312" w:cs="仿宋_GB2312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福建省海洋与渔业执法总队：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福州执法基地码头港池清淤工程量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勘测范围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执法基地码头停泊水域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及其上、下游部分水域，码头内侧部分水域（长度为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350m，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码头平台往上、下游分别延伸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53.5m，宽度为40m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），此部分勘测范围为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J、K、F、E四点连线区域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部分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回旋水域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连接水域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E、F、D、C四点连线区域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总扫测面积约为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7.6万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</w:rPr>
        <w:t>m²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  <w:t>测量方式为多波束全覆盖扫海测量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。我司</w:t>
      </w:r>
      <w:r>
        <w:rPr>
          <w:rFonts w:hint="eastAsia" w:ascii="仿宋_GB2312" w:hAnsi="仿宋_GB2312" w:eastAsia="仿宋_GB2312" w:cs="仿宋_GB2312"/>
          <w:sz w:val="31"/>
          <w:szCs w:val="31"/>
        </w:rPr>
        <w:t>投标报价总计</w:t>
      </w:r>
      <w:r>
        <w:rPr>
          <w:rFonts w:hint="eastAsia" w:ascii="仿宋_GB2312" w:hAnsi="仿宋_GB2312" w:eastAsia="仿宋_GB2312" w:cs="仿宋_GB2312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1"/>
          <w:szCs w:val="31"/>
        </w:rPr>
        <w:t>元（大写：人民币</w:t>
      </w:r>
      <w:r>
        <w:rPr>
          <w:rFonts w:hint="eastAsia" w:ascii="仿宋_GB2312" w:hAnsi="仿宋_GB2312" w:eastAsia="仿宋_GB2312" w:cs="仿宋_GB2312"/>
          <w:sz w:val="31"/>
          <w:szCs w:val="3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</w:rPr>
        <w:t>万</w:t>
      </w:r>
      <w:r>
        <w:rPr>
          <w:rFonts w:hint="eastAsia" w:ascii="仿宋_GB2312" w:hAnsi="仿宋_GB2312" w:eastAsia="仿宋_GB2312" w:cs="仿宋_GB2312"/>
          <w:sz w:val="31"/>
          <w:szCs w:val="3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</w:rPr>
        <w:t>千</w:t>
      </w:r>
      <w:r>
        <w:rPr>
          <w:rFonts w:hint="eastAsia" w:ascii="仿宋_GB2312" w:hAnsi="仿宋_GB2312" w:eastAsia="仿宋_GB2312" w:cs="仿宋_GB2312"/>
          <w:sz w:val="31"/>
          <w:szCs w:val="3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</w:rPr>
        <w:t>百</w:t>
      </w:r>
      <w:r>
        <w:rPr>
          <w:rFonts w:hint="eastAsia" w:ascii="仿宋_GB2312" w:hAnsi="仿宋_GB2312" w:eastAsia="仿宋_GB2312" w:cs="仿宋_GB2312"/>
          <w:sz w:val="31"/>
          <w:szCs w:val="3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拾</w:t>
      </w:r>
      <w:r>
        <w:rPr>
          <w:rFonts w:hint="eastAsia" w:ascii="仿宋_GB2312" w:hAnsi="仿宋_GB2312" w:eastAsia="仿宋_GB2312" w:cs="仿宋_GB2312"/>
          <w:sz w:val="31"/>
          <w:szCs w:val="3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</w:rPr>
        <w:t>元整）。服务包含以下内容：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⒈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清淤</w:t>
      </w:r>
      <w:r>
        <w:rPr>
          <w:rFonts w:hint="eastAsia" w:ascii="仿宋_GB2312" w:hAnsi="仿宋_GB2312" w:eastAsia="仿宋_GB2312" w:cs="仿宋_GB2312"/>
          <w:sz w:val="31"/>
          <w:szCs w:val="31"/>
        </w:rPr>
        <w:t>工程量勘测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⒉提交勘测结果内容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⑴勘测范围内的水深测量数据；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⑵勘测范围内的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水下障碍物情况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⑶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疏浚</w:t>
      </w:r>
      <w:r>
        <w:rPr>
          <w:rFonts w:hint="eastAsia" w:ascii="仿宋_GB2312" w:hAnsi="仿宋_GB2312" w:eastAsia="仿宋_GB2312" w:cs="仿宋_GB2312"/>
          <w:sz w:val="31"/>
          <w:szCs w:val="31"/>
        </w:rPr>
        <w:t>工程量清单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</w:rPr>
        <w:t>（比照原总平面图设计水深数据)</w:t>
      </w:r>
      <w:r>
        <w:rPr>
          <w:rFonts w:hint="eastAsia" w:ascii="仿宋_GB2312" w:hAnsi="仿宋_GB2312" w:eastAsia="仿宋_GB2312" w:cs="仿宋_GB2312"/>
          <w:sz w:val="31"/>
          <w:szCs w:val="3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instrText xml:space="preserve"> = 4 \* GB2 \* MERGEFORMAT </w:instrTex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⑷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疏浚</w:t>
      </w:r>
      <w:r>
        <w:rPr>
          <w:rFonts w:hint="eastAsia" w:ascii="仿宋_GB2312" w:hAnsi="仿宋_GB2312" w:eastAsia="仿宋_GB2312" w:cs="仿宋_GB2312"/>
          <w:sz w:val="31"/>
          <w:szCs w:val="31"/>
        </w:rPr>
        <w:t>工程费用清单。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instrText xml:space="preserve"> = 5 \* GB2 \* MERGEFORMAT </w:instrTex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⑸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t>疏浚工期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48" w:leftChars="322" w:hanging="272" w:hangingChars="88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：（全称并加盖单位公章）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48" w:leftChars="322" w:hanging="272" w:hangingChars="88"/>
        <w:textAlignment w:val="auto"/>
        <w:rPr>
          <w:rFonts w:hint="eastAsia" w:ascii="仿宋_GB2312" w:hAnsi="仿宋_GB2312" w:eastAsia="仿宋_GB2312" w:cs="仿宋_GB2312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1"/>
          <w:szCs w:val="31"/>
          <w:lang w:eastAsia="zh-CN"/>
        </w:rPr>
        <w:t>投标人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 xml:space="preserve">代表签字：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highlight w:val="none"/>
          <w:lang w:val="en-US" w:eastAsia="zh-CN"/>
        </w:rPr>
        <w:sectPr>
          <w:pgSz w:w="11906" w:h="16838"/>
          <w:pgMar w:top="1928" w:right="1587" w:bottom="1928" w:left="1587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1"/>
          <w:szCs w:val="31"/>
        </w:rPr>
        <w:t>签署日期：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ind w:left="0"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928" w:right="1587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DNhMzc3NGZlM2Q0M2E2ZGRmZDhiNTBkY2Y0YjcifQ=="/>
  </w:docVars>
  <w:rsids>
    <w:rsidRoot w:val="050942F7"/>
    <w:rsid w:val="050942F7"/>
    <w:rsid w:val="1FFF39E1"/>
    <w:rsid w:val="32D76813"/>
    <w:rsid w:val="3D9EE302"/>
    <w:rsid w:val="3DEF2F0E"/>
    <w:rsid w:val="3FF2C5B4"/>
    <w:rsid w:val="44D04DF5"/>
    <w:rsid w:val="4DD64C46"/>
    <w:rsid w:val="573B6B2D"/>
    <w:rsid w:val="5FFF013C"/>
    <w:rsid w:val="67FF9669"/>
    <w:rsid w:val="68FE8365"/>
    <w:rsid w:val="6BFF13C2"/>
    <w:rsid w:val="6CFF4B0B"/>
    <w:rsid w:val="72EFE356"/>
    <w:rsid w:val="73F75646"/>
    <w:rsid w:val="77FF927D"/>
    <w:rsid w:val="79B39383"/>
    <w:rsid w:val="7AF776DA"/>
    <w:rsid w:val="7BF7974A"/>
    <w:rsid w:val="7FC5D1A4"/>
    <w:rsid w:val="7FFF6FAD"/>
    <w:rsid w:val="8F7B7A74"/>
    <w:rsid w:val="9D7C7ED4"/>
    <w:rsid w:val="AD7F3989"/>
    <w:rsid w:val="B738A60A"/>
    <w:rsid w:val="BC8DC8D1"/>
    <w:rsid w:val="C9FF213C"/>
    <w:rsid w:val="D65FFDAF"/>
    <w:rsid w:val="D6EB831A"/>
    <w:rsid w:val="D6EFC4F9"/>
    <w:rsid w:val="DBBAF109"/>
    <w:rsid w:val="DDE96DF6"/>
    <w:rsid w:val="DF9CCD86"/>
    <w:rsid w:val="E5970E90"/>
    <w:rsid w:val="EB3FBBE0"/>
    <w:rsid w:val="EC77E77A"/>
    <w:rsid w:val="EDB685A5"/>
    <w:rsid w:val="EEF4A648"/>
    <w:rsid w:val="EF3DCBE1"/>
    <w:rsid w:val="EF6F78FF"/>
    <w:rsid w:val="EFF183D7"/>
    <w:rsid w:val="F5FFB00E"/>
    <w:rsid w:val="F6AED665"/>
    <w:rsid w:val="F7FDD721"/>
    <w:rsid w:val="F9D16FE4"/>
    <w:rsid w:val="F9FEFA1E"/>
    <w:rsid w:val="FB278057"/>
    <w:rsid w:val="FBE79C23"/>
    <w:rsid w:val="FDFE7A49"/>
    <w:rsid w:val="FEFFB3E4"/>
    <w:rsid w:val="FFB3ED9D"/>
    <w:rsid w:val="FFBD2CE7"/>
    <w:rsid w:val="FFBF8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2024-09-07T14:18:00Z</dcterms:created>
  <dc:creator>Administrator</dc:creator>
  <cp:lastModifiedBy>kilin</cp:lastModifiedBy>
  <cp:lastPrinted>2024-09-07T17:47:00Z</cp:lastPrinted>
  <dcterms:modified xsi:type="dcterms:W3CDTF">2024-09-13T13:31:38Z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2AAE81FBF867432BA00667A04BE57F09_11</vt:lpwstr>
  </property>
</Properties>
</file>